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Mainzer HNO Forum 2026</w:t>
      </w:r>
    </w:p>
    <w:p>
      <w:r>
        <w:rPr>
          <w:b/>
        </w:rPr>
        <w:t>Wissenschaftliches Programm</w:t>
        <w:br/>
      </w:r>
      <w:r>
        <w:t>Samstag, 28. November 2026</w:t>
        <w:br/>
        <w:br/>
      </w:r>
    </w:p>
    <w:p>
      <w:pPr>
        <w:pStyle w:val="Heading2"/>
      </w:pPr>
      <w:r>
        <w:t>Veranstalter</w:t>
      </w:r>
    </w:p>
    <w:p>
      <w:r>
        <w:t>W.A.V.Event &amp; Consulting GmbH</w:t>
        <w:br/>
        <w:t>Dietrichstraße 27</w:t>
        <w:br/>
        <w:t>13053 Berlin</w:t>
      </w:r>
    </w:p>
    <w:p>
      <w:pPr>
        <w:pStyle w:val="Heading2"/>
      </w:pPr>
      <w:r>
        <w:t>Veranstaltungsort</w:t>
      </w:r>
    </w:p>
    <w:p>
      <w:r>
        <w:t>Universitätsmedizin der Johannes Gutenberg-Universität Mainz</w:t>
        <w:br/>
        <w:t>Langenbeckstraße 1</w:t>
        <w:br/>
        <w:t>55131 Mainz</w:t>
      </w:r>
    </w:p>
    <w:p>
      <w:pPr>
        <w:pStyle w:val="Heading2"/>
      </w:pPr>
      <w:r>
        <w:t>Wissenschaftliche Leitung</w:t>
      </w:r>
    </w:p>
    <w:p>
      <w:r>
        <w:t>PD Dr. med. Katharina Bahr-Hamm</w:t>
        <w:br/>
        <w:t>HNO-Klinik und Poliklinik</w:t>
        <w:br/>
        <w:t>Universitätsmedizin der Johannes Gutenberg-Universität Mainz</w:t>
      </w:r>
    </w:p>
    <w:p>
      <w:pPr>
        <w:pStyle w:val="Heading2"/>
      </w:pPr>
      <w:r>
        <w:t>Programm</w:t>
      </w:r>
    </w:p>
    <w:p>
      <w:r>
        <w:rPr>
          <w:b/>
        </w:rPr>
        <w:t xml:space="preserve">08:30–09:00  </w:t>
      </w:r>
      <w:r>
        <w:t>Registrierung und Besuch der Industrieausstellung</w:t>
      </w:r>
    </w:p>
    <w:p>
      <w:r>
        <w:rPr>
          <w:b/>
        </w:rPr>
        <w:t xml:space="preserve">09:00–09:15  </w:t>
      </w:r>
      <w:r>
        <w:t>Begrüßung und thematische Einführung</w:t>
      </w:r>
    </w:p>
    <w:p>
      <w:pPr>
        <w:pStyle w:val="ListBullet"/>
      </w:pPr>
      <w:r>
        <w:t>PD Dr. med. Katharina Bahr-Hamm – HNO-Klinik und Poliklinik, Universitätsmedizin der Johannes Gutenberg-Universität Mainz</w:t>
      </w:r>
    </w:p>
    <w:p>
      <w:r>
        <w:rPr>
          <w:b/>
        </w:rPr>
        <w:t xml:space="preserve">09:15–10:00  </w:t>
      </w:r>
      <w:r>
        <w:t>Schlafapnoe neu gedacht</w:t>
      </w:r>
    </w:p>
    <w:p>
      <w:pPr>
        <w:pStyle w:val="ListBullet"/>
      </w:pPr>
      <w:r>
        <w:t>Prof. Dr. med. Haralampos Gouveris; Dr. rer. nat. Katharina Ludwig – HNO-Klinik und Poliklinik, Universitätsmedizin der Johannes Gutenberg-Universität Mainz</w:t>
      </w:r>
    </w:p>
    <w:p>
      <w:r>
        <w:rPr>
          <w:b/>
        </w:rPr>
        <w:t xml:space="preserve">10:00–10:45  </w:t>
      </w:r>
      <w:r>
        <w:t>Kopf-Hals-Karzinome im Wandel</w:t>
      </w:r>
    </w:p>
    <w:p>
      <w:pPr>
        <w:pStyle w:val="ListBullet"/>
      </w:pPr>
      <w:r>
        <w:t>Dr. med. Hildegard Nolte; Dr. med. Karoline O'Brien – HNO-Klinik und Poliklinik, Universitätsmedizin der Johannes Gutenberg-Universität Mainz</w:t>
      </w:r>
    </w:p>
    <w:p>
      <w:r>
        <w:rPr>
          <w:b/>
        </w:rPr>
        <w:t xml:space="preserve">10:45–11:15  </w:t>
      </w:r>
      <w:r>
        <w:t>Kaffeepause und Besuch der Industrieausstellung</w:t>
      </w:r>
    </w:p>
    <w:p>
      <w:r>
        <w:rPr>
          <w:b/>
        </w:rPr>
        <w:t xml:space="preserve">11:15–11:45  </w:t>
      </w:r>
      <w:r>
        <w:t>Biologika bei CRSwNP</w:t>
      </w:r>
    </w:p>
    <w:p>
      <w:pPr>
        <w:pStyle w:val="ListBullet"/>
      </w:pPr>
      <w:r>
        <w:t>Dr. med. Anna-Rebekka Staufenberg – HNO-Klinik und Poliklinik, Universitätsmedizin der Johannes Gutenberg-Universität Mainz</w:t>
      </w:r>
    </w:p>
    <w:p>
      <w:r>
        <w:rPr>
          <w:b/>
        </w:rPr>
        <w:t xml:space="preserve">11:45–12:15  </w:t>
      </w:r>
      <w:r>
        <w:t>Wenn Gene das Hören beeinflussen</w:t>
      </w:r>
    </w:p>
    <w:p>
      <w:pPr>
        <w:pStyle w:val="ListBullet"/>
      </w:pPr>
      <w:r>
        <w:t>Karl Melzer; Dr. med. Anne K. Läßig – HNO-Klinik und Poliklinik, Universitätsmedizin der Johannes Gutenberg-Universität Mainz</w:t>
      </w:r>
    </w:p>
    <w:p>
      <w:r>
        <w:rPr>
          <w:b/>
        </w:rPr>
        <w:t xml:space="preserve">12:15–13:15  </w:t>
      </w:r>
      <w:r>
        <w:t>Mittagspause und Besuch der Industrieausstellung</w:t>
      </w:r>
    </w:p>
    <w:p>
      <w:r>
        <w:rPr>
          <w:b/>
        </w:rPr>
        <w:t xml:space="preserve">13:15–14:15  </w:t>
      </w:r>
      <w:r>
        <w:t>Vom Verdacht zur Versorgung</w:t>
      </w:r>
    </w:p>
    <w:p>
      <w:pPr>
        <w:pStyle w:val="ListBullet"/>
      </w:pPr>
      <w:r>
        <w:t>PD Dr. med. Katharina Bahr-Hamm; Dr. med. Julia Döge; Dipl.-Ing. Dzemal Gazibegovic – HNO-Klinik und Poliklinik, Universitätsmedizin der Johannes Gutenberg-Universität Mainz</w:t>
      </w:r>
    </w:p>
    <w:p>
      <w:r>
        <w:rPr>
          <w:b/>
        </w:rPr>
        <w:t xml:space="preserve">14:15–14:45  </w:t>
      </w:r>
      <w:r>
        <w:t>Von der Innovation zur Routine: Die Rolle der Robotik in der HNO-Chirurgie</w:t>
      </w:r>
    </w:p>
    <w:p>
      <w:pPr>
        <w:pStyle w:val="ListBullet"/>
      </w:pPr>
      <w:r>
        <w:t>Dr. med. Tilman Huppertz – HNO-Klinik und Poliklinik, Universitätsmedizin der Johannes Gutenberg-Universität Mainz</w:t>
      </w:r>
    </w:p>
    <w:p>
      <w:r>
        <w:rPr>
          <w:b/>
        </w:rPr>
        <w:t xml:space="preserve">14:45–15:15  </w:t>
      </w:r>
      <w:r>
        <w:t>Rehabilitation nach Ablatio nasi</w:t>
      </w:r>
    </w:p>
    <w:p>
      <w:pPr>
        <w:pStyle w:val="ListBullet"/>
      </w:pPr>
      <w:r>
        <w:t>Dr. med. Christoph Raphael Buhr – HNO-Klinik und Poliklinik, Universitätsmedizin der Johannes Gutenberg-Universität Mainz</w:t>
      </w:r>
    </w:p>
    <w:p>
      <w:r>
        <w:rPr>
          <w:b/>
        </w:rPr>
        <w:t xml:space="preserve">15:15–15:45  </w:t>
      </w:r>
      <w:r>
        <w:t>Kaffeepause und Besuch der Industrieausstellung</w:t>
      </w:r>
    </w:p>
    <w:p>
      <w:r>
        <w:rPr>
          <w:b/>
        </w:rPr>
        <w:t xml:space="preserve">15:45–16:15  </w:t>
      </w:r>
      <w:r>
        <w:t>Allergologie im Klimawandel</w:t>
      </w:r>
    </w:p>
    <w:p>
      <w:pPr>
        <w:pStyle w:val="ListBullet"/>
      </w:pPr>
      <w:r>
        <w:t>Dr. med. Anna-Rebekka Staufenberg – HNO-Klinik und Poliklinik, Universitätsmedizin der Johannes Gutenberg-Universität Mainz</w:t>
      </w:r>
    </w:p>
    <w:p>
      <w:r>
        <w:rPr>
          <w:b/>
        </w:rPr>
        <w:t xml:space="preserve">16:15–17:00  </w:t>
      </w:r>
      <w:r>
        <w:t>Abschlussdiskussion, Lernerfolgskontrolle und Zusammenfassung</w:t>
      </w:r>
    </w:p>
    <w:p>
      <w:pPr>
        <w:pStyle w:val="ListBullet"/>
      </w:pPr>
      <w:r>
        <w:t>Moderation: PD Dr. med. Katharina Bahr-Hamm</w:t>
      </w:r>
    </w:p>
    <w:p>
      <w:pPr>
        <w:pStyle w:val="Heading2"/>
      </w:pPr>
      <w:r>
        <w:t>Teilnahme und Anmeldung</w:t>
      </w:r>
    </w:p>
    <w:p>
      <w:r>
        <w:t>Anmeldung: https://pretix.eu/wavevents/hno-mainzerforum/</w:t>
        <w:br/>
        <w:br/>
        <w:t>Teilnahmegebühren:</w:t>
        <w:br/>
        <w:t>• 59,00 € bis einschließlich 14.10.2026</w:t>
        <w:br/>
        <w:t>• 79,00 € ab 15.10.2026</w:t>
        <w:br/>
        <w:t>• Studierende (mit Nachweis): kostenfrei</w:t>
      </w:r>
    </w:p>
    <w:p>
      <w:pPr>
        <w:pStyle w:val="Heading2"/>
      </w:pPr>
      <w:r>
        <w:t>Sponsorentransparenz</w:t>
      </w:r>
    </w:p>
    <w:p>
      <w:r>
        <w:t>Die wissenschaftlichen Inhalte werden unabhängig von Sponsoren erstellt. Zum Zeitpunkt der Einreichung liegt folgende verbindliche Sponsoringzusage vor:</w:t>
        <w:br/>
        <w:br/>
        <w:t>Stallergenes GmbH – Industrieausstellung (3 m² Ausstellungsstand) – 1.000,00 €.</w:t>
        <w:br/>
        <w:br/>
        <w:t>Weitere Sponsoren werden nach Abschluss verbindlicher Sponsoringvereinbarungen auf der Veranstaltungswebsite veröffentlicht. Art und Umfang der Unterstützung werden transparent offengelegt.</w:t>
      </w:r>
    </w:p>
    <w:p>
      <w:pPr>
        <w:pStyle w:val="Heading2"/>
      </w:pPr>
      <w:r>
        <w:t>Kontakt</w:t>
      </w:r>
    </w:p>
    <w:p>
      <w:r>
        <w:t>W.A.V.Event &amp; Consulting GmbH</w:t>
        <w:br/>
        <w:t>Dietrichstraße 27</w:t>
        <w:br/>
        <w:t>13053 Berlin</w:t>
        <w:br/>
        <w:t>E-Mail: info@hno-forum.com</w:t>
        <w:br/>
        <w:t>Telefon: +49 (0)177 3338650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